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06BCAA">
      <w:pPr>
        <w:pStyle w:val="2"/>
        <w:spacing w:before="156" w:after="156"/>
        <w:rPr>
          <w:rFonts w:ascii="宋体" w:hAnsi="宋体" w:eastAsia="微软雅黑"/>
          <w:sz w:val="36"/>
          <w:szCs w:val="36"/>
        </w:rPr>
      </w:pPr>
      <w:r>
        <w:rPr>
          <w:rFonts w:hint="eastAsia" w:ascii="微软雅黑" w:hAnsi="微软雅黑" w:eastAsia="微软雅黑" w:cs="微软雅黑"/>
          <w:color w:val="144372"/>
          <w:kern w:val="0"/>
          <w:sz w:val="36"/>
          <w:szCs w:val="36"/>
          <w:lang w:eastAsia="zh-CN"/>
        </w:rPr>
        <w:t>上饶市西壕沿片区排水能力提升及暗渠治理工程设计采购施工总承包项目（EPC）</w:t>
      </w:r>
      <w:r>
        <w:rPr>
          <w:rFonts w:hint="eastAsia" w:ascii="微软雅黑" w:hAnsi="微软雅黑" w:eastAsia="微软雅黑" w:cs="微软雅黑"/>
          <w:color w:val="144372"/>
          <w:kern w:val="0"/>
          <w:sz w:val="36"/>
          <w:szCs w:val="36"/>
          <w:lang w:val="en-US" w:eastAsia="zh-CN"/>
        </w:rPr>
        <w:t>交通疏导方案技术服务</w:t>
      </w:r>
      <w:r>
        <w:rPr>
          <w:rFonts w:hint="eastAsia" w:ascii="微软雅黑" w:hAnsi="微软雅黑" w:eastAsia="微软雅黑" w:cs="微软雅黑"/>
          <w:color w:val="144372"/>
          <w:kern w:val="0"/>
          <w:sz w:val="36"/>
          <w:szCs w:val="36"/>
        </w:rPr>
        <w:t>报价函</w:t>
      </w:r>
    </w:p>
    <w:p w14:paraId="2579EE12">
      <w:pPr>
        <w:adjustRightInd w:val="0"/>
        <w:snapToGrid w:val="0"/>
        <w:spacing w:line="360" w:lineRule="auto"/>
        <w:rPr>
          <w:rFonts w:asciiTheme="minorEastAsia" w:hAnsiTheme="minorEastAsia" w:cstheme="minorEastAsia"/>
          <w:sz w:val="28"/>
          <w:szCs w:val="28"/>
        </w:rPr>
      </w:pPr>
    </w:p>
    <w:p w14:paraId="65800C9B">
      <w:pPr>
        <w:adjustRightInd w:val="0"/>
        <w:snapToGrid w:val="0"/>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报价单位：（盖公章）</w:t>
      </w:r>
    </w:p>
    <w:p w14:paraId="153BA7F8">
      <w:pPr>
        <w:pStyle w:val="8"/>
        <w:ind w:firstLine="0" w:firstLineChars="0"/>
      </w:pPr>
      <w:r>
        <w:rPr>
          <w:rFonts w:hint="eastAsia" w:eastAsia="仿宋_GB2312" w:asciiTheme="minorEastAsia" w:hAnsiTheme="minorEastAsia" w:cstheme="minorEastAsia"/>
          <w:color w:val="auto"/>
          <w:sz w:val="28"/>
        </w:rPr>
        <w:t>联系人及电话：</w:t>
      </w:r>
    </w:p>
    <w:p w14:paraId="1B8990BC">
      <w:pPr>
        <w:spacing w:line="360" w:lineRule="auto"/>
        <w:rPr>
          <w:rFonts w:ascii="宋体" w:hAnsi="宋体" w:eastAsia="宋体"/>
          <w:b/>
          <w:bCs/>
          <w:sz w:val="21"/>
          <w:szCs w:val="21"/>
        </w:rPr>
      </w:pPr>
      <w:r>
        <w:rPr>
          <w:rFonts w:hint="eastAsia" w:ascii="宋体" w:hAnsi="宋体" w:eastAsia="宋体"/>
          <w:b/>
          <w:bCs/>
          <w:sz w:val="21"/>
          <w:szCs w:val="21"/>
        </w:rPr>
        <w:t>报价内容：</w:t>
      </w:r>
    </w:p>
    <w:tbl>
      <w:tblPr>
        <w:tblStyle w:val="9"/>
        <w:tblW w:w="76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0"/>
        <w:gridCol w:w="960"/>
        <w:gridCol w:w="960"/>
        <w:gridCol w:w="960"/>
        <w:gridCol w:w="960"/>
        <w:gridCol w:w="960"/>
        <w:gridCol w:w="960"/>
        <w:gridCol w:w="960"/>
      </w:tblGrid>
      <w:tr w14:paraId="6D25F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680" w:type="dxa"/>
            <w:gridSpan w:val="8"/>
            <w:tcBorders>
              <w:top w:val="nil"/>
              <w:left w:val="nil"/>
              <w:bottom w:val="nil"/>
              <w:right w:val="nil"/>
            </w:tcBorders>
            <w:shd w:val="clear" w:color="auto" w:fill="auto"/>
            <w:noWrap/>
            <w:vAlign w:val="center"/>
          </w:tcPr>
          <w:p w14:paraId="4B8C43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工程量清单及相关参数</w:t>
            </w:r>
          </w:p>
        </w:tc>
      </w:tr>
      <w:tr w14:paraId="5C7CD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9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4FAA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960" w:type="dxa"/>
            <w:tcBorders>
              <w:top w:val="single" w:color="000000" w:sz="8" w:space="0"/>
              <w:left w:val="nil"/>
              <w:bottom w:val="single" w:color="000000" w:sz="8" w:space="0"/>
              <w:right w:val="single" w:color="000000" w:sz="8" w:space="0"/>
            </w:tcBorders>
            <w:shd w:val="clear" w:color="auto" w:fill="auto"/>
            <w:vAlign w:val="center"/>
          </w:tcPr>
          <w:p w14:paraId="10E5D1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道路性质</w:t>
            </w:r>
          </w:p>
        </w:tc>
        <w:tc>
          <w:tcPr>
            <w:tcW w:w="960" w:type="dxa"/>
            <w:tcBorders>
              <w:top w:val="single" w:color="000000" w:sz="8" w:space="0"/>
              <w:left w:val="nil"/>
              <w:bottom w:val="single" w:color="000000" w:sz="8" w:space="0"/>
              <w:right w:val="single" w:color="000000" w:sz="8" w:space="0"/>
            </w:tcBorders>
            <w:shd w:val="clear" w:color="auto" w:fill="auto"/>
            <w:vAlign w:val="center"/>
          </w:tcPr>
          <w:p w14:paraId="2AB8C2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类型</w:t>
            </w:r>
          </w:p>
        </w:tc>
        <w:tc>
          <w:tcPr>
            <w:tcW w:w="960" w:type="dxa"/>
            <w:tcBorders>
              <w:top w:val="single" w:color="000000" w:sz="8" w:space="0"/>
              <w:left w:val="nil"/>
              <w:bottom w:val="single" w:color="000000" w:sz="8" w:space="0"/>
              <w:right w:val="single" w:color="000000" w:sz="8" w:space="0"/>
            </w:tcBorders>
            <w:shd w:val="clear" w:color="auto" w:fill="auto"/>
            <w:vAlign w:val="center"/>
          </w:tcPr>
          <w:p w14:paraId="3E2BB1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数量（暂定）</w:t>
            </w:r>
          </w:p>
        </w:tc>
        <w:tc>
          <w:tcPr>
            <w:tcW w:w="960" w:type="dxa"/>
            <w:tcBorders>
              <w:top w:val="single" w:color="000000" w:sz="8" w:space="0"/>
              <w:left w:val="nil"/>
              <w:bottom w:val="single" w:color="000000" w:sz="8" w:space="0"/>
              <w:right w:val="single" w:color="000000" w:sz="8" w:space="0"/>
            </w:tcBorders>
            <w:shd w:val="clear" w:color="auto" w:fill="auto"/>
            <w:vAlign w:val="center"/>
          </w:tcPr>
          <w:p w14:paraId="379953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960" w:type="dxa"/>
            <w:tcBorders>
              <w:top w:val="single" w:color="000000" w:sz="8" w:space="0"/>
              <w:left w:val="nil"/>
              <w:bottom w:val="single" w:color="000000" w:sz="8" w:space="0"/>
              <w:right w:val="single" w:color="000000" w:sz="8" w:space="0"/>
            </w:tcBorders>
            <w:shd w:val="clear" w:color="auto" w:fill="auto"/>
            <w:vAlign w:val="center"/>
          </w:tcPr>
          <w:p w14:paraId="4D91D4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c>
          <w:tcPr>
            <w:tcW w:w="960" w:type="dxa"/>
            <w:tcBorders>
              <w:top w:val="single" w:color="000000" w:sz="8" w:space="0"/>
              <w:left w:val="nil"/>
              <w:bottom w:val="single" w:color="000000" w:sz="8" w:space="0"/>
              <w:right w:val="single" w:color="000000" w:sz="8" w:space="0"/>
            </w:tcBorders>
            <w:shd w:val="clear" w:color="auto" w:fill="auto"/>
            <w:vAlign w:val="center"/>
          </w:tcPr>
          <w:p w14:paraId="721475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总价</w:t>
            </w:r>
          </w:p>
        </w:tc>
        <w:tc>
          <w:tcPr>
            <w:tcW w:w="960" w:type="dxa"/>
            <w:tcBorders>
              <w:top w:val="single" w:color="000000" w:sz="8" w:space="0"/>
              <w:left w:val="nil"/>
              <w:bottom w:val="single" w:color="000000" w:sz="8" w:space="0"/>
              <w:right w:val="single" w:color="000000" w:sz="8" w:space="0"/>
            </w:tcBorders>
            <w:shd w:val="clear" w:color="auto" w:fill="auto"/>
            <w:vAlign w:val="center"/>
          </w:tcPr>
          <w:p w14:paraId="38CA85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731EB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960" w:type="dxa"/>
            <w:vMerge w:val="restart"/>
            <w:tcBorders>
              <w:top w:val="nil"/>
              <w:left w:val="single" w:color="000000" w:sz="8" w:space="0"/>
              <w:bottom w:val="single" w:color="000000" w:sz="8" w:space="0"/>
              <w:right w:val="single" w:color="000000" w:sz="8" w:space="0"/>
            </w:tcBorders>
            <w:shd w:val="clear" w:color="auto" w:fill="auto"/>
            <w:vAlign w:val="center"/>
          </w:tcPr>
          <w:p w14:paraId="1AFBAB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60" w:type="dxa"/>
            <w:vMerge w:val="restart"/>
            <w:tcBorders>
              <w:top w:val="nil"/>
              <w:left w:val="nil"/>
              <w:bottom w:val="single" w:color="000000" w:sz="8" w:space="0"/>
              <w:right w:val="single" w:color="000000" w:sz="8" w:space="0"/>
            </w:tcBorders>
            <w:shd w:val="clear" w:color="auto" w:fill="auto"/>
            <w:vAlign w:val="center"/>
          </w:tcPr>
          <w:p w14:paraId="143BF4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主干路</w:t>
            </w:r>
          </w:p>
        </w:tc>
        <w:tc>
          <w:tcPr>
            <w:tcW w:w="960" w:type="dxa"/>
            <w:tcBorders>
              <w:top w:val="nil"/>
              <w:left w:val="nil"/>
              <w:bottom w:val="single" w:color="000000" w:sz="8" w:space="0"/>
              <w:right w:val="single" w:color="000000" w:sz="8" w:space="0"/>
            </w:tcBorders>
            <w:shd w:val="clear" w:color="auto" w:fill="auto"/>
            <w:vAlign w:val="center"/>
          </w:tcPr>
          <w:p w14:paraId="429C59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路段</w:t>
            </w:r>
          </w:p>
        </w:tc>
        <w:tc>
          <w:tcPr>
            <w:tcW w:w="960" w:type="dxa"/>
            <w:tcBorders>
              <w:top w:val="nil"/>
              <w:left w:val="nil"/>
              <w:bottom w:val="single" w:color="000000" w:sz="8" w:space="0"/>
              <w:right w:val="single" w:color="000000" w:sz="8" w:space="0"/>
            </w:tcBorders>
            <w:shd w:val="clear" w:color="auto" w:fill="auto"/>
            <w:vAlign w:val="center"/>
          </w:tcPr>
          <w:p w14:paraId="5E3970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60" w:type="dxa"/>
            <w:tcBorders>
              <w:top w:val="nil"/>
              <w:left w:val="nil"/>
              <w:bottom w:val="single" w:color="000000" w:sz="8" w:space="0"/>
              <w:right w:val="single" w:color="000000" w:sz="8" w:space="0"/>
            </w:tcBorders>
            <w:shd w:val="clear" w:color="auto" w:fill="auto"/>
            <w:vAlign w:val="center"/>
          </w:tcPr>
          <w:p w14:paraId="677246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km</w:t>
            </w:r>
          </w:p>
        </w:tc>
        <w:tc>
          <w:tcPr>
            <w:tcW w:w="960" w:type="dxa"/>
            <w:tcBorders>
              <w:top w:val="nil"/>
              <w:left w:val="nil"/>
              <w:bottom w:val="single" w:color="000000" w:sz="8" w:space="0"/>
              <w:right w:val="single" w:color="000000" w:sz="8" w:space="0"/>
            </w:tcBorders>
            <w:shd w:val="clear" w:color="auto" w:fill="auto"/>
            <w:vAlign w:val="center"/>
          </w:tcPr>
          <w:p w14:paraId="5FA8671A">
            <w:pPr>
              <w:jc w:val="center"/>
              <w:rPr>
                <w:rFonts w:hint="eastAsia" w:ascii="宋体" w:hAnsi="宋体" w:eastAsia="宋体" w:cs="宋体"/>
                <w:i w:val="0"/>
                <w:iCs w:val="0"/>
                <w:color w:val="000000"/>
                <w:sz w:val="22"/>
                <w:szCs w:val="22"/>
                <w:u w:val="none"/>
              </w:rPr>
            </w:pPr>
          </w:p>
        </w:tc>
        <w:tc>
          <w:tcPr>
            <w:tcW w:w="960" w:type="dxa"/>
            <w:tcBorders>
              <w:top w:val="nil"/>
              <w:left w:val="nil"/>
              <w:bottom w:val="single" w:color="000000" w:sz="8" w:space="0"/>
              <w:right w:val="single" w:color="000000" w:sz="8" w:space="0"/>
            </w:tcBorders>
            <w:shd w:val="clear" w:color="auto" w:fill="auto"/>
            <w:vAlign w:val="center"/>
          </w:tcPr>
          <w:p w14:paraId="7FB043ED">
            <w:pPr>
              <w:jc w:val="center"/>
              <w:rPr>
                <w:rFonts w:hint="eastAsia" w:ascii="宋体" w:hAnsi="宋体" w:eastAsia="宋体" w:cs="宋体"/>
                <w:i w:val="0"/>
                <w:iCs w:val="0"/>
                <w:color w:val="000000"/>
                <w:sz w:val="22"/>
                <w:szCs w:val="22"/>
                <w:u w:val="none"/>
              </w:rPr>
            </w:pPr>
          </w:p>
        </w:tc>
        <w:tc>
          <w:tcPr>
            <w:tcW w:w="960" w:type="dxa"/>
            <w:tcBorders>
              <w:top w:val="nil"/>
              <w:left w:val="nil"/>
              <w:bottom w:val="single" w:color="000000" w:sz="8" w:space="0"/>
              <w:right w:val="single" w:color="000000" w:sz="8" w:space="0"/>
            </w:tcBorders>
            <w:shd w:val="clear" w:color="auto" w:fill="auto"/>
            <w:vAlign w:val="center"/>
          </w:tcPr>
          <w:p w14:paraId="1EF838D5">
            <w:pPr>
              <w:jc w:val="center"/>
              <w:rPr>
                <w:rFonts w:hint="eastAsia" w:ascii="宋体" w:hAnsi="宋体" w:eastAsia="宋体" w:cs="宋体"/>
                <w:i w:val="0"/>
                <w:iCs w:val="0"/>
                <w:color w:val="000000"/>
                <w:sz w:val="22"/>
                <w:szCs w:val="22"/>
                <w:u w:val="none"/>
              </w:rPr>
            </w:pPr>
          </w:p>
        </w:tc>
      </w:tr>
      <w:tr w14:paraId="20D00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960" w:type="dxa"/>
            <w:vMerge w:val="continue"/>
            <w:tcBorders>
              <w:top w:val="nil"/>
              <w:left w:val="single" w:color="000000" w:sz="8" w:space="0"/>
              <w:bottom w:val="single" w:color="000000" w:sz="8" w:space="0"/>
              <w:right w:val="single" w:color="000000" w:sz="8" w:space="0"/>
            </w:tcBorders>
            <w:shd w:val="clear" w:color="auto" w:fill="auto"/>
            <w:vAlign w:val="center"/>
          </w:tcPr>
          <w:p w14:paraId="796C0965">
            <w:pPr>
              <w:jc w:val="center"/>
              <w:rPr>
                <w:rFonts w:hint="eastAsia" w:ascii="宋体" w:hAnsi="宋体" w:eastAsia="宋体" w:cs="宋体"/>
                <w:i w:val="0"/>
                <w:iCs w:val="0"/>
                <w:color w:val="000000"/>
                <w:sz w:val="22"/>
                <w:szCs w:val="22"/>
                <w:u w:val="none"/>
              </w:rPr>
            </w:pPr>
          </w:p>
        </w:tc>
        <w:tc>
          <w:tcPr>
            <w:tcW w:w="960" w:type="dxa"/>
            <w:vMerge w:val="continue"/>
            <w:tcBorders>
              <w:top w:val="nil"/>
              <w:left w:val="nil"/>
              <w:bottom w:val="single" w:color="000000" w:sz="8" w:space="0"/>
              <w:right w:val="single" w:color="000000" w:sz="8" w:space="0"/>
            </w:tcBorders>
            <w:shd w:val="clear" w:color="auto" w:fill="auto"/>
            <w:vAlign w:val="center"/>
          </w:tcPr>
          <w:p w14:paraId="3D79951D">
            <w:pPr>
              <w:jc w:val="center"/>
              <w:rPr>
                <w:rFonts w:hint="eastAsia" w:ascii="宋体" w:hAnsi="宋体" w:eastAsia="宋体" w:cs="宋体"/>
                <w:i w:val="0"/>
                <w:iCs w:val="0"/>
                <w:color w:val="000000"/>
                <w:sz w:val="22"/>
                <w:szCs w:val="22"/>
                <w:u w:val="none"/>
              </w:rPr>
            </w:pPr>
          </w:p>
        </w:tc>
        <w:tc>
          <w:tcPr>
            <w:tcW w:w="960" w:type="dxa"/>
            <w:tcBorders>
              <w:top w:val="nil"/>
              <w:left w:val="nil"/>
              <w:bottom w:val="single" w:color="000000" w:sz="8" w:space="0"/>
              <w:right w:val="single" w:color="000000" w:sz="8" w:space="0"/>
            </w:tcBorders>
            <w:shd w:val="clear" w:color="auto" w:fill="auto"/>
            <w:vAlign w:val="center"/>
          </w:tcPr>
          <w:p w14:paraId="755BC0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交叉口</w:t>
            </w:r>
          </w:p>
        </w:tc>
        <w:tc>
          <w:tcPr>
            <w:tcW w:w="960" w:type="dxa"/>
            <w:tcBorders>
              <w:top w:val="nil"/>
              <w:left w:val="nil"/>
              <w:bottom w:val="single" w:color="000000" w:sz="8" w:space="0"/>
              <w:right w:val="single" w:color="000000" w:sz="8" w:space="0"/>
            </w:tcBorders>
            <w:shd w:val="clear" w:color="auto" w:fill="auto"/>
            <w:vAlign w:val="center"/>
          </w:tcPr>
          <w:p w14:paraId="12F9B9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60" w:type="dxa"/>
            <w:tcBorders>
              <w:top w:val="nil"/>
              <w:left w:val="nil"/>
              <w:bottom w:val="single" w:color="000000" w:sz="8" w:space="0"/>
              <w:right w:val="single" w:color="000000" w:sz="8" w:space="0"/>
            </w:tcBorders>
            <w:shd w:val="clear" w:color="auto" w:fill="auto"/>
            <w:vAlign w:val="center"/>
          </w:tcPr>
          <w:p w14:paraId="6ECCA5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60" w:type="dxa"/>
            <w:tcBorders>
              <w:top w:val="nil"/>
              <w:left w:val="nil"/>
              <w:bottom w:val="single" w:color="000000" w:sz="8" w:space="0"/>
              <w:right w:val="single" w:color="000000" w:sz="8" w:space="0"/>
            </w:tcBorders>
            <w:shd w:val="clear" w:color="auto" w:fill="auto"/>
            <w:vAlign w:val="center"/>
          </w:tcPr>
          <w:p w14:paraId="27BF9CD1">
            <w:pPr>
              <w:jc w:val="center"/>
              <w:rPr>
                <w:rFonts w:hint="eastAsia" w:ascii="宋体" w:hAnsi="宋体" w:eastAsia="宋体" w:cs="宋体"/>
                <w:i w:val="0"/>
                <w:iCs w:val="0"/>
                <w:color w:val="000000"/>
                <w:sz w:val="22"/>
                <w:szCs w:val="22"/>
                <w:u w:val="none"/>
              </w:rPr>
            </w:pPr>
          </w:p>
        </w:tc>
        <w:tc>
          <w:tcPr>
            <w:tcW w:w="960" w:type="dxa"/>
            <w:tcBorders>
              <w:top w:val="nil"/>
              <w:left w:val="nil"/>
              <w:bottom w:val="single" w:color="000000" w:sz="8" w:space="0"/>
              <w:right w:val="single" w:color="000000" w:sz="8" w:space="0"/>
            </w:tcBorders>
            <w:shd w:val="clear" w:color="auto" w:fill="auto"/>
            <w:vAlign w:val="center"/>
          </w:tcPr>
          <w:p w14:paraId="01ED373E">
            <w:pPr>
              <w:jc w:val="center"/>
              <w:rPr>
                <w:rFonts w:hint="eastAsia" w:ascii="宋体" w:hAnsi="宋体" w:eastAsia="宋体" w:cs="宋体"/>
                <w:i w:val="0"/>
                <w:iCs w:val="0"/>
                <w:color w:val="000000"/>
                <w:sz w:val="22"/>
                <w:szCs w:val="22"/>
                <w:u w:val="none"/>
              </w:rPr>
            </w:pPr>
          </w:p>
        </w:tc>
        <w:tc>
          <w:tcPr>
            <w:tcW w:w="960" w:type="dxa"/>
            <w:tcBorders>
              <w:top w:val="nil"/>
              <w:left w:val="nil"/>
              <w:bottom w:val="single" w:color="000000" w:sz="8" w:space="0"/>
              <w:right w:val="single" w:color="000000" w:sz="8" w:space="0"/>
            </w:tcBorders>
            <w:shd w:val="clear" w:color="auto" w:fill="auto"/>
            <w:vAlign w:val="center"/>
          </w:tcPr>
          <w:p w14:paraId="52A60784">
            <w:pPr>
              <w:jc w:val="center"/>
              <w:rPr>
                <w:rFonts w:hint="eastAsia" w:ascii="宋体" w:hAnsi="宋体" w:eastAsia="宋体" w:cs="宋体"/>
                <w:i w:val="0"/>
                <w:iCs w:val="0"/>
                <w:color w:val="000000"/>
                <w:sz w:val="22"/>
                <w:szCs w:val="22"/>
                <w:u w:val="none"/>
              </w:rPr>
            </w:pPr>
          </w:p>
        </w:tc>
      </w:tr>
      <w:tr w14:paraId="35600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960" w:type="dxa"/>
            <w:vMerge w:val="restart"/>
            <w:tcBorders>
              <w:top w:val="nil"/>
              <w:left w:val="single" w:color="000000" w:sz="8" w:space="0"/>
              <w:bottom w:val="single" w:color="000000" w:sz="8" w:space="0"/>
              <w:right w:val="single" w:color="000000" w:sz="8" w:space="0"/>
            </w:tcBorders>
            <w:shd w:val="clear" w:color="auto" w:fill="auto"/>
            <w:vAlign w:val="center"/>
          </w:tcPr>
          <w:p w14:paraId="325610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60" w:type="dxa"/>
            <w:vMerge w:val="restart"/>
            <w:tcBorders>
              <w:top w:val="nil"/>
              <w:left w:val="nil"/>
              <w:bottom w:val="single" w:color="000000" w:sz="8" w:space="0"/>
              <w:right w:val="single" w:color="000000" w:sz="8" w:space="0"/>
            </w:tcBorders>
            <w:shd w:val="clear" w:color="auto" w:fill="auto"/>
            <w:vAlign w:val="center"/>
          </w:tcPr>
          <w:p w14:paraId="6FE1C5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次干路</w:t>
            </w:r>
          </w:p>
        </w:tc>
        <w:tc>
          <w:tcPr>
            <w:tcW w:w="960" w:type="dxa"/>
            <w:tcBorders>
              <w:top w:val="nil"/>
              <w:left w:val="nil"/>
              <w:bottom w:val="single" w:color="000000" w:sz="8" w:space="0"/>
              <w:right w:val="single" w:color="000000" w:sz="8" w:space="0"/>
            </w:tcBorders>
            <w:shd w:val="clear" w:color="auto" w:fill="auto"/>
            <w:vAlign w:val="center"/>
          </w:tcPr>
          <w:p w14:paraId="775666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路段</w:t>
            </w:r>
          </w:p>
        </w:tc>
        <w:tc>
          <w:tcPr>
            <w:tcW w:w="960" w:type="dxa"/>
            <w:tcBorders>
              <w:top w:val="nil"/>
              <w:left w:val="nil"/>
              <w:bottom w:val="single" w:color="000000" w:sz="8" w:space="0"/>
              <w:right w:val="single" w:color="000000" w:sz="8" w:space="0"/>
            </w:tcBorders>
            <w:shd w:val="clear" w:color="auto" w:fill="auto"/>
            <w:vAlign w:val="center"/>
          </w:tcPr>
          <w:p w14:paraId="41A78A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60" w:type="dxa"/>
            <w:tcBorders>
              <w:top w:val="nil"/>
              <w:left w:val="nil"/>
              <w:bottom w:val="single" w:color="000000" w:sz="8" w:space="0"/>
              <w:right w:val="single" w:color="000000" w:sz="8" w:space="0"/>
            </w:tcBorders>
            <w:shd w:val="clear" w:color="auto" w:fill="auto"/>
            <w:vAlign w:val="center"/>
          </w:tcPr>
          <w:p w14:paraId="3E9AB6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km</w:t>
            </w:r>
          </w:p>
        </w:tc>
        <w:tc>
          <w:tcPr>
            <w:tcW w:w="960" w:type="dxa"/>
            <w:tcBorders>
              <w:top w:val="nil"/>
              <w:left w:val="nil"/>
              <w:bottom w:val="single" w:color="000000" w:sz="8" w:space="0"/>
              <w:right w:val="single" w:color="000000" w:sz="8" w:space="0"/>
            </w:tcBorders>
            <w:shd w:val="clear" w:color="auto" w:fill="auto"/>
            <w:vAlign w:val="center"/>
          </w:tcPr>
          <w:p w14:paraId="08DDBB62">
            <w:pPr>
              <w:jc w:val="center"/>
              <w:rPr>
                <w:rFonts w:hint="eastAsia" w:ascii="宋体" w:hAnsi="宋体" w:eastAsia="宋体" w:cs="宋体"/>
                <w:i w:val="0"/>
                <w:iCs w:val="0"/>
                <w:color w:val="000000"/>
                <w:sz w:val="22"/>
                <w:szCs w:val="22"/>
                <w:u w:val="none"/>
              </w:rPr>
            </w:pPr>
          </w:p>
        </w:tc>
        <w:tc>
          <w:tcPr>
            <w:tcW w:w="960" w:type="dxa"/>
            <w:tcBorders>
              <w:top w:val="nil"/>
              <w:left w:val="nil"/>
              <w:bottom w:val="single" w:color="000000" w:sz="8" w:space="0"/>
              <w:right w:val="single" w:color="000000" w:sz="8" w:space="0"/>
            </w:tcBorders>
            <w:shd w:val="clear" w:color="auto" w:fill="auto"/>
            <w:vAlign w:val="center"/>
          </w:tcPr>
          <w:p w14:paraId="36F05CE1">
            <w:pPr>
              <w:jc w:val="center"/>
              <w:rPr>
                <w:rFonts w:hint="eastAsia" w:ascii="宋体" w:hAnsi="宋体" w:eastAsia="宋体" w:cs="宋体"/>
                <w:i w:val="0"/>
                <w:iCs w:val="0"/>
                <w:color w:val="000000"/>
                <w:sz w:val="22"/>
                <w:szCs w:val="22"/>
                <w:u w:val="none"/>
              </w:rPr>
            </w:pPr>
          </w:p>
        </w:tc>
        <w:tc>
          <w:tcPr>
            <w:tcW w:w="960" w:type="dxa"/>
            <w:tcBorders>
              <w:top w:val="nil"/>
              <w:left w:val="nil"/>
              <w:bottom w:val="single" w:color="000000" w:sz="8" w:space="0"/>
              <w:right w:val="single" w:color="000000" w:sz="8" w:space="0"/>
            </w:tcBorders>
            <w:shd w:val="clear" w:color="auto" w:fill="auto"/>
            <w:vAlign w:val="center"/>
          </w:tcPr>
          <w:p w14:paraId="57E22966">
            <w:pPr>
              <w:jc w:val="center"/>
              <w:rPr>
                <w:rFonts w:hint="eastAsia" w:ascii="宋体" w:hAnsi="宋体" w:eastAsia="宋体" w:cs="宋体"/>
                <w:i w:val="0"/>
                <w:iCs w:val="0"/>
                <w:color w:val="000000"/>
                <w:sz w:val="22"/>
                <w:szCs w:val="22"/>
                <w:u w:val="none"/>
              </w:rPr>
            </w:pPr>
          </w:p>
        </w:tc>
      </w:tr>
      <w:tr w14:paraId="41236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960" w:type="dxa"/>
            <w:vMerge w:val="continue"/>
            <w:tcBorders>
              <w:top w:val="nil"/>
              <w:left w:val="single" w:color="000000" w:sz="8" w:space="0"/>
              <w:bottom w:val="single" w:color="000000" w:sz="8" w:space="0"/>
              <w:right w:val="single" w:color="000000" w:sz="8" w:space="0"/>
            </w:tcBorders>
            <w:shd w:val="clear" w:color="auto" w:fill="auto"/>
            <w:vAlign w:val="center"/>
          </w:tcPr>
          <w:p w14:paraId="2B356C1B">
            <w:pPr>
              <w:jc w:val="center"/>
              <w:rPr>
                <w:rFonts w:hint="eastAsia" w:ascii="宋体" w:hAnsi="宋体" w:eastAsia="宋体" w:cs="宋体"/>
                <w:i w:val="0"/>
                <w:iCs w:val="0"/>
                <w:color w:val="000000"/>
                <w:sz w:val="22"/>
                <w:szCs w:val="22"/>
                <w:u w:val="none"/>
              </w:rPr>
            </w:pPr>
          </w:p>
        </w:tc>
        <w:tc>
          <w:tcPr>
            <w:tcW w:w="960" w:type="dxa"/>
            <w:vMerge w:val="continue"/>
            <w:tcBorders>
              <w:top w:val="nil"/>
              <w:left w:val="nil"/>
              <w:bottom w:val="single" w:color="000000" w:sz="8" w:space="0"/>
              <w:right w:val="single" w:color="000000" w:sz="8" w:space="0"/>
            </w:tcBorders>
            <w:shd w:val="clear" w:color="auto" w:fill="auto"/>
            <w:vAlign w:val="center"/>
          </w:tcPr>
          <w:p w14:paraId="7E107FD6">
            <w:pPr>
              <w:jc w:val="center"/>
              <w:rPr>
                <w:rFonts w:hint="eastAsia" w:ascii="宋体" w:hAnsi="宋体" w:eastAsia="宋体" w:cs="宋体"/>
                <w:i w:val="0"/>
                <w:iCs w:val="0"/>
                <w:color w:val="000000"/>
                <w:sz w:val="22"/>
                <w:szCs w:val="22"/>
                <w:u w:val="none"/>
              </w:rPr>
            </w:pPr>
          </w:p>
        </w:tc>
        <w:tc>
          <w:tcPr>
            <w:tcW w:w="960" w:type="dxa"/>
            <w:tcBorders>
              <w:top w:val="nil"/>
              <w:left w:val="nil"/>
              <w:bottom w:val="single" w:color="000000" w:sz="8" w:space="0"/>
              <w:right w:val="single" w:color="000000" w:sz="8" w:space="0"/>
            </w:tcBorders>
            <w:shd w:val="clear" w:color="auto" w:fill="auto"/>
            <w:vAlign w:val="center"/>
          </w:tcPr>
          <w:p w14:paraId="04977E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交叉口</w:t>
            </w:r>
          </w:p>
        </w:tc>
        <w:tc>
          <w:tcPr>
            <w:tcW w:w="960" w:type="dxa"/>
            <w:tcBorders>
              <w:top w:val="nil"/>
              <w:left w:val="nil"/>
              <w:bottom w:val="single" w:color="000000" w:sz="8" w:space="0"/>
              <w:right w:val="single" w:color="000000" w:sz="8" w:space="0"/>
            </w:tcBorders>
            <w:shd w:val="clear" w:color="auto" w:fill="auto"/>
            <w:vAlign w:val="center"/>
          </w:tcPr>
          <w:p w14:paraId="16E79F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960" w:type="dxa"/>
            <w:tcBorders>
              <w:top w:val="nil"/>
              <w:left w:val="nil"/>
              <w:bottom w:val="single" w:color="000000" w:sz="8" w:space="0"/>
              <w:right w:val="single" w:color="000000" w:sz="8" w:space="0"/>
            </w:tcBorders>
            <w:shd w:val="clear" w:color="auto" w:fill="auto"/>
            <w:vAlign w:val="center"/>
          </w:tcPr>
          <w:p w14:paraId="0E796B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60" w:type="dxa"/>
            <w:tcBorders>
              <w:top w:val="nil"/>
              <w:left w:val="nil"/>
              <w:bottom w:val="single" w:color="000000" w:sz="8" w:space="0"/>
              <w:right w:val="single" w:color="000000" w:sz="8" w:space="0"/>
            </w:tcBorders>
            <w:shd w:val="clear" w:color="auto" w:fill="auto"/>
            <w:vAlign w:val="center"/>
          </w:tcPr>
          <w:p w14:paraId="4322937A">
            <w:pPr>
              <w:jc w:val="center"/>
              <w:rPr>
                <w:rFonts w:hint="eastAsia" w:ascii="宋体" w:hAnsi="宋体" w:eastAsia="宋体" w:cs="宋体"/>
                <w:i w:val="0"/>
                <w:iCs w:val="0"/>
                <w:color w:val="000000"/>
                <w:sz w:val="22"/>
                <w:szCs w:val="22"/>
                <w:u w:val="none"/>
              </w:rPr>
            </w:pPr>
          </w:p>
        </w:tc>
        <w:tc>
          <w:tcPr>
            <w:tcW w:w="960" w:type="dxa"/>
            <w:tcBorders>
              <w:top w:val="nil"/>
              <w:left w:val="nil"/>
              <w:bottom w:val="single" w:color="000000" w:sz="8" w:space="0"/>
              <w:right w:val="single" w:color="000000" w:sz="8" w:space="0"/>
            </w:tcBorders>
            <w:shd w:val="clear" w:color="auto" w:fill="auto"/>
            <w:vAlign w:val="center"/>
          </w:tcPr>
          <w:p w14:paraId="03AFE894">
            <w:pPr>
              <w:jc w:val="center"/>
              <w:rPr>
                <w:rFonts w:hint="eastAsia" w:ascii="宋体" w:hAnsi="宋体" w:eastAsia="宋体" w:cs="宋体"/>
                <w:i w:val="0"/>
                <w:iCs w:val="0"/>
                <w:color w:val="000000"/>
                <w:sz w:val="22"/>
                <w:szCs w:val="22"/>
                <w:u w:val="none"/>
              </w:rPr>
            </w:pPr>
          </w:p>
        </w:tc>
        <w:tc>
          <w:tcPr>
            <w:tcW w:w="960" w:type="dxa"/>
            <w:tcBorders>
              <w:top w:val="nil"/>
              <w:left w:val="nil"/>
              <w:bottom w:val="single" w:color="000000" w:sz="8" w:space="0"/>
              <w:right w:val="single" w:color="000000" w:sz="8" w:space="0"/>
            </w:tcBorders>
            <w:shd w:val="clear" w:color="auto" w:fill="auto"/>
            <w:vAlign w:val="center"/>
          </w:tcPr>
          <w:p w14:paraId="644DE1F2">
            <w:pPr>
              <w:jc w:val="center"/>
              <w:rPr>
                <w:rFonts w:hint="eastAsia" w:ascii="宋体" w:hAnsi="宋体" w:eastAsia="宋体" w:cs="宋体"/>
                <w:i w:val="0"/>
                <w:iCs w:val="0"/>
                <w:color w:val="000000"/>
                <w:sz w:val="22"/>
                <w:szCs w:val="22"/>
                <w:u w:val="none"/>
              </w:rPr>
            </w:pPr>
          </w:p>
        </w:tc>
      </w:tr>
      <w:tr w14:paraId="405D7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960" w:type="dxa"/>
            <w:vMerge w:val="restart"/>
            <w:tcBorders>
              <w:top w:val="nil"/>
              <w:left w:val="single" w:color="000000" w:sz="8" w:space="0"/>
              <w:bottom w:val="single" w:color="000000" w:sz="8" w:space="0"/>
              <w:right w:val="single" w:color="000000" w:sz="8" w:space="0"/>
            </w:tcBorders>
            <w:shd w:val="clear" w:color="auto" w:fill="auto"/>
            <w:vAlign w:val="center"/>
          </w:tcPr>
          <w:p w14:paraId="4EFE4A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60" w:type="dxa"/>
            <w:vMerge w:val="restart"/>
            <w:tcBorders>
              <w:top w:val="nil"/>
              <w:left w:val="nil"/>
              <w:bottom w:val="single" w:color="000000" w:sz="8" w:space="0"/>
              <w:right w:val="single" w:color="000000" w:sz="8" w:space="0"/>
            </w:tcBorders>
            <w:shd w:val="clear" w:color="auto" w:fill="auto"/>
            <w:vAlign w:val="center"/>
          </w:tcPr>
          <w:p w14:paraId="6A2B78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支路</w:t>
            </w:r>
          </w:p>
        </w:tc>
        <w:tc>
          <w:tcPr>
            <w:tcW w:w="960" w:type="dxa"/>
            <w:tcBorders>
              <w:top w:val="nil"/>
              <w:left w:val="nil"/>
              <w:bottom w:val="single" w:color="000000" w:sz="8" w:space="0"/>
              <w:right w:val="single" w:color="000000" w:sz="8" w:space="0"/>
            </w:tcBorders>
            <w:shd w:val="clear" w:color="auto" w:fill="auto"/>
            <w:vAlign w:val="center"/>
          </w:tcPr>
          <w:p w14:paraId="7A3B30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路段</w:t>
            </w:r>
          </w:p>
        </w:tc>
        <w:tc>
          <w:tcPr>
            <w:tcW w:w="960" w:type="dxa"/>
            <w:tcBorders>
              <w:top w:val="nil"/>
              <w:left w:val="nil"/>
              <w:bottom w:val="single" w:color="000000" w:sz="8" w:space="0"/>
              <w:right w:val="single" w:color="000000" w:sz="8" w:space="0"/>
            </w:tcBorders>
            <w:shd w:val="clear" w:color="auto" w:fill="auto"/>
            <w:vAlign w:val="center"/>
          </w:tcPr>
          <w:p w14:paraId="589849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60" w:type="dxa"/>
            <w:tcBorders>
              <w:top w:val="nil"/>
              <w:left w:val="nil"/>
              <w:bottom w:val="single" w:color="000000" w:sz="8" w:space="0"/>
              <w:right w:val="single" w:color="000000" w:sz="8" w:space="0"/>
            </w:tcBorders>
            <w:shd w:val="clear" w:color="auto" w:fill="auto"/>
            <w:vAlign w:val="center"/>
          </w:tcPr>
          <w:p w14:paraId="284150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km</w:t>
            </w:r>
          </w:p>
        </w:tc>
        <w:tc>
          <w:tcPr>
            <w:tcW w:w="960" w:type="dxa"/>
            <w:tcBorders>
              <w:top w:val="nil"/>
              <w:left w:val="nil"/>
              <w:bottom w:val="single" w:color="000000" w:sz="8" w:space="0"/>
              <w:right w:val="single" w:color="000000" w:sz="8" w:space="0"/>
            </w:tcBorders>
            <w:shd w:val="clear" w:color="auto" w:fill="auto"/>
            <w:vAlign w:val="center"/>
          </w:tcPr>
          <w:p w14:paraId="28623B75">
            <w:pPr>
              <w:jc w:val="center"/>
              <w:rPr>
                <w:rFonts w:hint="eastAsia" w:ascii="宋体" w:hAnsi="宋体" w:eastAsia="宋体" w:cs="宋体"/>
                <w:i w:val="0"/>
                <w:iCs w:val="0"/>
                <w:color w:val="000000"/>
                <w:sz w:val="22"/>
                <w:szCs w:val="22"/>
                <w:u w:val="none"/>
              </w:rPr>
            </w:pPr>
          </w:p>
        </w:tc>
        <w:tc>
          <w:tcPr>
            <w:tcW w:w="960" w:type="dxa"/>
            <w:tcBorders>
              <w:top w:val="nil"/>
              <w:left w:val="nil"/>
              <w:bottom w:val="single" w:color="000000" w:sz="8" w:space="0"/>
              <w:right w:val="single" w:color="000000" w:sz="8" w:space="0"/>
            </w:tcBorders>
            <w:shd w:val="clear" w:color="auto" w:fill="auto"/>
            <w:vAlign w:val="center"/>
          </w:tcPr>
          <w:p w14:paraId="10C3FE38">
            <w:pPr>
              <w:jc w:val="center"/>
              <w:rPr>
                <w:rFonts w:hint="eastAsia" w:ascii="宋体" w:hAnsi="宋体" w:eastAsia="宋体" w:cs="宋体"/>
                <w:i w:val="0"/>
                <w:iCs w:val="0"/>
                <w:color w:val="000000"/>
                <w:sz w:val="22"/>
                <w:szCs w:val="22"/>
                <w:u w:val="none"/>
              </w:rPr>
            </w:pPr>
          </w:p>
        </w:tc>
        <w:tc>
          <w:tcPr>
            <w:tcW w:w="960" w:type="dxa"/>
            <w:tcBorders>
              <w:top w:val="nil"/>
              <w:left w:val="nil"/>
              <w:bottom w:val="single" w:color="000000" w:sz="8" w:space="0"/>
              <w:right w:val="single" w:color="000000" w:sz="8" w:space="0"/>
            </w:tcBorders>
            <w:shd w:val="clear" w:color="auto" w:fill="auto"/>
            <w:vAlign w:val="center"/>
          </w:tcPr>
          <w:p w14:paraId="7FED4B9F">
            <w:pPr>
              <w:jc w:val="center"/>
              <w:rPr>
                <w:rFonts w:hint="eastAsia" w:ascii="宋体" w:hAnsi="宋体" w:eastAsia="宋体" w:cs="宋体"/>
                <w:i w:val="0"/>
                <w:iCs w:val="0"/>
                <w:color w:val="000000"/>
                <w:sz w:val="22"/>
                <w:szCs w:val="22"/>
                <w:u w:val="none"/>
              </w:rPr>
            </w:pPr>
          </w:p>
        </w:tc>
      </w:tr>
      <w:tr w14:paraId="7D994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960" w:type="dxa"/>
            <w:vMerge w:val="continue"/>
            <w:tcBorders>
              <w:top w:val="nil"/>
              <w:left w:val="single" w:color="000000" w:sz="8" w:space="0"/>
              <w:bottom w:val="single" w:color="000000" w:sz="8" w:space="0"/>
              <w:right w:val="single" w:color="000000" w:sz="8" w:space="0"/>
            </w:tcBorders>
            <w:shd w:val="clear" w:color="auto" w:fill="auto"/>
            <w:vAlign w:val="center"/>
          </w:tcPr>
          <w:p w14:paraId="5E32E5DD">
            <w:pPr>
              <w:jc w:val="center"/>
              <w:rPr>
                <w:rFonts w:hint="eastAsia" w:ascii="宋体" w:hAnsi="宋体" w:eastAsia="宋体" w:cs="宋体"/>
                <w:i w:val="0"/>
                <w:iCs w:val="0"/>
                <w:color w:val="000000"/>
                <w:sz w:val="22"/>
                <w:szCs w:val="22"/>
                <w:u w:val="none"/>
              </w:rPr>
            </w:pPr>
          </w:p>
        </w:tc>
        <w:tc>
          <w:tcPr>
            <w:tcW w:w="960" w:type="dxa"/>
            <w:vMerge w:val="continue"/>
            <w:tcBorders>
              <w:top w:val="nil"/>
              <w:left w:val="nil"/>
              <w:bottom w:val="single" w:color="000000" w:sz="8" w:space="0"/>
              <w:right w:val="single" w:color="000000" w:sz="8" w:space="0"/>
            </w:tcBorders>
            <w:shd w:val="clear" w:color="auto" w:fill="auto"/>
            <w:vAlign w:val="center"/>
          </w:tcPr>
          <w:p w14:paraId="06B868AA">
            <w:pPr>
              <w:jc w:val="center"/>
              <w:rPr>
                <w:rFonts w:hint="eastAsia" w:ascii="宋体" w:hAnsi="宋体" w:eastAsia="宋体" w:cs="宋体"/>
                <w:i w:val="0"/>
                <w:iCs w:val="0"/>
                <w:color w:val="000000"/>
                <w:sz w:val="22"/>
                <w:szCs w:val="22"/>
                <w:u w:val="none"/>
              </w:rPr>
            </w:pPr>
          </w:p>
        </w:tc>
        <w:tc>
          <w:tcPr>
            <w:tcW w:w="960" w:type="dxa"/>
            <w:tcBorders>
              <w:top w:val="nil"/>
              <w:left w:val="nil"/>
              <w:bottom w:val="single" w:color="000000" w:sz="8" w:space="0"/>
              <w:right w:val="single" w:color="000000" w:sz="8" w:space="0"/>
            </w:tcBorders>
            <w:shd w:val="clear" w:color="auto" w:fill="auto"/>
            <w:vAlign w:val="center"/>
          </w:tcPr>
          <w:p w14:paraId="1A221E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交叉口</w:t>
            </w:r>
          </w:p>
        </w:tc>
        <w:tc>
          <w:tcPr>
            <w:tcW w:w="960" w:type="dxa"/>
            <w:tcBorders>
              <w:top w:val="nil"/>
              <w:left w:val="nil"/>
              <w:bottom w:val="single" w:color="000000" w:sz="8" w:space="0"/>
              <w:right w:val="single" w:color="000000" w:sz="8" w:space="0"/>
            </w:tcBorders>
            <w:shd w:val="clear" w:color="auto" w:fill="auto"/>
            <w:vAlign w:val="center"/>
          </w:tcPr>
          <w:p w14:paraId="7353DF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960" w:type="dxa"/>
            <w:tcBorders>
              <w:top w:val="nil"/>
              <w:left w:val="nil"/>
              <w:bottom w:val="single" w:color="000000" w:sz="8" w:space="0"/>
              <w:right w:val="single" w:color="000000" w:sz="8" w:space="0"/>
            </w:tcBorders>
            <w:shd w:val="clear" w:color="auto" w:fill="auto"/>
            <w:vAlign w:val="center"/>
          </w:tcPr>
          <w:p w14:paraId="190C0D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60" w:type="dxa"/>
            <w:tcBorders>
              <w:top w:val="nil"/>
              <w:left w:val="nil"/>
              <w:bottom w:val="single" w:color="000000" w:sz="8" w:space="0"/>
              <w:right w:val="single" w:color="000000" w:sz="8" w:space="0"/>
            </w:tcBorders>
            <w:shd w:val="clear" w:color="auto" w:fill="auto"/>
            <w:vAlign w:val="center"/>
          </w:tcPr>
          <w:p w14:paraId="274A1D33">
            <w:pPr>
              <w:jc w:val="center"/>
              <w:rPr>
                <w:rFonts w:hint="eastAsia" w:ascii="宋体" w:hAnsi="宋体" w:eastAsia="宋体" w:cs="宋体"/>
                <w:i w:val="0"/>
                <w:iCs w:val="0"/>
                <w:color w:val="000000"/>
                <w:sz w:val="22"/>
                <w:szCs w:val="22"/>
                <w:u w:val="none"/>
              </w:rPr>
            </w:pPr>
          </w:p>
        </w:tc>
        <w:tc>
          <w:tcPr>
            <w:tcW w:w="960" w:type="dxa"/>
            <w:tcBorders>
              <w:top w:val="nil"/>
              <w:left w:val="nil"/>
              <w:bottom w:val="single" w:color="000000" w:sz="8" w:space="0"/>
              <w:right w:val="single" w:color="000000" w:sz="8" w:space="0"/>
            </w:tcBorders>
            <w:shd w:val="clear" w:color="auto" w:fill="auto"/>
            <w:vAlign w:val="center"/>
          </w:tcPr>
          <w:p w14:paraId="0D0F82C8">
            <w:pPr>
              <w:jc w:val="center"/>
              <w:rPr>
                <w:rFonts w:hint="eastAsia" w:ascii="宋体" w:hAnsi="宋体" w:eastAsia="宋体" w:cs="宋体"/>
                <w:i w:val="0"/>
                <w:iCs w:val="0"/>
                <w:color w:val="000000"/>
                <w:sz w:val="22"/>
                <w:szCs w:val="22"/>
                <w:u w:val="none"/>
              </w:rPr>
            </w:pPr>
          </w:p>
        </w:tc>
        <w:tc>
          <w:tcPr>
            <w:tcW w:w="960" w:type="dxa"/>
            <w:tcBorders>
              <w:top w:val="nil"/>
              <w:left w:val="nil"/>
              <w:bottom w:val="single" w:color="000000" w:sz="8" w:space="0"/>
              <w:right w:val="single" w:color="000000" w:sz="8" w:space="0"/>
            </w:tcBorders>
            <w:shd w:val="clear" w:color="auto" w:fill="auto"/>
            <w:vAlign w:val="center"/>
          </w:tcPr>
          <w:p w14:paraId="12CFBB22">
            <w:pPr>
              <w:jc w:val="center"/>
              <w:rPr>
                <w:rFonts w:hint="eastAsia" w:ascii="宋体" w:hAnsi="宋体" w:eastAsia="宋体" w:cs="宋体"/>
                <w:i w:val="0"/>
                <w:iCs w:val="0"/>
                <w:color w:val="000000"/>
                <w:sz w:val="22"/>
                <w:szCs w:val="22"/>
                <w:u w:val="none"/>
              </w:rPr>
            </w:pPr>
          </w:p>
        </w:tc>
      </w:tr>
      <w:tr w14:paraId="79DF1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1A74E5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960" w:type="dxa"/>
            <w:tcBorders>
              <w:top w:val="nil"/>
              <w:left w:val="nil"/>
              <w:bottom w:val="single" w:color="000000" w:sz="8" w:space="0"/>
              <w:right w:val="single" w:color="000000" w:sz="8" w:space="0"/>
            </w:tcBorders>
            <w:shd w:val="clear" w:color="auto" w:fill="auto"/>
            <w:vAlign w:val="center"/>
          </w:tcPr>
          <w:p w14:paraId="734CD2F7">
            <w:pPr>
              <w:jc w:val="both"/>
              <w:rPr>
                <w:rFonts w:hint="eastAsia" w:ascii="宋体" w:hAnsi="宋体" w:eastAsia="宋体" w:cs="宋体"/>
                <w:i w:val="0"/>
                <w:iCs w:val="0"/>
                <w:color w:val="000000"/>
                <w:sz w:val="22"/>
                <w:szCs w:val="22"/>
                <w:u w:val="none"/>
              </w:rPr>
            </w:pPr>
          </w:p>
        </w:tc>
        <w:tc>
          <w:tcPr>
            <w:tcW w:w="960" w:type="dxa"/>
            <w:tcBorders>
              <w:top w:val="nil"/>
              <w:left w:val="nil"/>
              <w:bottom w:val="single" w:color="000000" w:sz="8" w:space="0"/>
              <w:right w:val="single" w:color="000000" w:sz="8" w:space="0"/>
            </w:tcBorders>
            <w:shd w:val="clear" w:color="auto" w:fill="auto"/>
            <w:vAlign w:val="center"/>
          </w:tcPr>
          <w:p w14:paraId="6CACEE82">
            <w:pPr>
              <w:jc w:val="both"/>
              <w:rPr>
                <w:rFonts w:hint="eastAsia" w:ascii="宋体" w:hAnsi="宋体" w:eastAsia="宋体" w:cs="宋体"/>
                <w:i w:val="0"/>
                <w:iCs w:val="0"/>
                <w:color w:val="000000"/>
                <w:sz w:val="22"/>
                <w:szCs w:val="22"/>
                <w:u w:val="none"/>
              </w:rPr>
            </w:pPr>
          </w:p>
        </w:tc>
        <w:tc>
          <w:tcPr>
            <w:tcW w:w="960" w:type="dxa"/>
            <w:tcBorders>
              <w:top w:val="nil"/>
              <w:left w:val="nil"/>
              <w:bottom w:val="single" w:color="000000" w:sz="8" w:space="0"/>
              <w:right w:val="single" w:color="000000" w:sz="8" w:space="0"/>
            </w:tcBorders>
            <w:shd w:val="clear" w:color="auto" w:fill="auto"/>
            <w:vAlign w:val="center"/>
          </w:tcPr>
          <w:p w14:paraId="157CF0E7">
            <w:pPr>
              <w:jc w:val="both"/>
              <w:rPr>
                <w:rFonts w:hint="eastAsia" w:ascii="宋体" w:hAnsi="宋体" w:eastAsia="宋体" w:cs="宋体"/>
                <w:i w:val="0"/>
                <w:iCs w:val="0"/>
                <w:color w:val="000000"/>
                <w:sz w:val="22"/>
                <w:szCs w:val="22"/>
                <w:u w:val="none"/>
              </w:rPr>
            </w:pPr>
          </w:p>
        </w:tc>
        <w:tc>
          <w:tcPr>
            <w:tcW w:w="960" w:type="dxa"/>
            <w:tcBorders>
              <w:top w:val="nil"/>
              <w:left w:val="nil"/>
              <w:bottom w:val="single" w:color="000000" w:sz="8" w:space="0"/>
              <w:right w:val="single" w:color="000000" w:sz="8" w:space="0"/>
            </w:tcBorders>
            <w:shd w:val="clear" w:color="auto" w:fill="auto"/>
            <w:vAlign w:val="center"/>
          </w:tcPr>
          <w:p w14:paraId="54436B43">
            <w:pPr>
              <w:jc w:val="both"/>
              <w:rPr>
                <w:rFonts w:hint="eastAsia" w:ascii="宋体" w:hAnsi="宋体" w:eastAsia="宋体" w:cs="宋体"/>
                <w:i w:val="0"/>
                <w:iCs w:val="0"/>
                <w:color w:val="000000"/>
                <w:sz w:val="22"/>
                <w:szCs w:val="22"/>
                <w:u w:val="none"/>
              </w:rPr>
            </w:pPr>
          </w:p>
        </w:tc>
        <w:tc>
          <w:tcPr>
            <w:tcW w:w="960" w:type="dxa"/>
            <w:tcBorders>
              <w:top w:val="nil"/>
              <w:left w:val="nil"/>
              <w:bottom w:val="single" w:color="000000" w:sz="8" w:space="0"/>
              <w:right w:val="single" w:color="000000" w:sz="8" w:space="0"/>
            </w:tcBorders>
            <w:shd w:val="clear" w:color="auto" w:fill="auto"/>
            <w:vAlign w:val="center"/>
          </w:tcPr>
          <w:p w14:paraId="4A4CBC00">
            <w:pPr>
              <w:jc w:val="both"/>
              <w:rPr>
                <w:rFonts w:hint="eastAsia" w:ascii="宋体" w:hAnsi="宋体" w:eastAsia="宋体" w:cs="宋体"/>
                <w:i w:val="0"/>
                <w:iCs w:val="0"/>
                <w:color w:val="000000"/>
                <w:sz w:val="22"/>
                <w:szCs w:val="22"/>
                <w:u w:val="none"/>
              </w:rPr>
            </w:pPr>
          </w:p>
        </w:tc>
        <w:tc>
          <w:tcPr>
            <w:tcW w:w="960" w:type="dxa"/>
            <w:tcBorders>
              <w:top w:val="nil"/>
              <w:left w:val="nil"/>
              <w:bottom w:val="single" w:color="000000" w:sz="8" w:space="0"/>
              <w:right w:val="nil"/>
            </w:tcBorders>
            <w:shd w:val="clear" w:color="auto" w:fill="auto"/>
            <w:vAlign w:val="center"/>
          </w:tcPr>
          <w:p w14:paraId="64822D3F">
            <w:pPr>
              <w:jc w:val="both"/>
              <w:rPr>
                <w:rFonts w:hint="eastAsia" w:ascii="宋体" w:hAnsi="宋体" w:eastAsia="宋体" w:cs="宋体"/>
                <w:i w:val="0"/>
                <w:iCs w:val="0"/>
                <w:color w:val="000000"/>
                <w:sz w:val="22"/>
                <w:szCs w:val="22"/>
                <w:u w:val="none"/>
              </w:rPr>
            </w:pPr>
          </w:p>
        </w:tc>
        <w:tc>
          <w:tcPr>
            <w:tcW w:w="960" w:type="dxa"/>
            <w:tcBorders>
              <w:top w:val="nil"/>
              <w:left w:val="single" w:color="000000" w:sz="8" w:space="0"/>
              <w:bottom w:val="single" w:color="000000" w:sz="8" w:space="0"/>
              <w:right w:val="single" w:color="000000" w:sz="8" w:space="0"/>
            </w:tcBorders>
            <w:shd w:val="clear" w:color="auto" w:fill="auto"/>
            <w:vAlign w:val="center"/>
          </w:tcPr>
          <w:p w14:paraId="4506CD42">
            <w:pPr>
              <w:jc w:val="both"/>
              <w:rPr>
                <w:rFonts w:hint="eastAsia" w:ascii="宋体" w:hAnsi="宋体" w:eastAsia="宋体" w:cs="宋体"/>
                <w:i w:val="0"/>
                <w:iCs w:val="0"/>
                <w:color w:val="000000"/>
                <w:sz w:val="22"/>
                <w:szCs w:val="22"/>
                <w:u w:val="none"/>
              </w:rPr>
            </w:pPr>
          </w:p>
        </w:tc>
      </w:tr>
      <w:tr w14:paraId="2313D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680" w:type="dxa"/>
            <w:gridSpan w:val="8"/>
            <w:tcBorders>
              <w:top w:val="nil"/>
              <w:left w:val="single" w:color="000000" w:sz="8" w:space="0"/>
              <w:bottom w:val="single" w:color="000000" w:sz="8" w:space="0"/>
              <w:right w:val="single" w:color="000000" w:sz="8" w:space="0"/>
            </w:tcBorders>
            <w:shd w:val="clear" w:color="auto" w:fill="auto"/>
            <w:vAlign w:val="center"/>
          </w:tcPr>
          <w:p w14:paraId="2948D7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备注：此次报价为综合单价（含税）</w:t>
            </w:r>
          </w:p>
        </w:tc>
      </w:tr>
    </w:tbl>
    <w:p w14:paraId="07A4D20D">
      <w:pPr>
        <w:spacing w:line="360" w:lineRule="auto"/>
        <w:ind w:firstLine="525" w:firstLineChars="250"/>
        <w:rPr>
          <w:rFonts w:ascii="宋体" w:hAnsi="宋体" w:eastAsia="宋体"/>
          <w:sz w:val="21"/>
          <w:szCs w:val="21"/>
        </w:rPr>
      </w:pPr>
    </w:p>
    <w:p w14:paraId="30AAF3FB">
      <w:pPr>
        <w:spacing w:line="360" w:lineRule="auto"/>
        <w:ind w:firstLine="525" w:firstLineChars="250"/>
        <w:rPr>
          <w:rFonts w:ascii="宋体" w:hAnsi="宋体" w:eastAsia="宋体"/>
          <w:sz w:val="21"/>
          <w:szCs w:val="21"/>
        </w:rPr>
      </w:pPr>
      <w:r>
        <w:rPr>
          <w:rFonts w:hint="eastAsia" w:ascii="宋体" w:hAnsi="宋体" w:eastAsia="宋体"/>
          <w:sz w:val="21"/>
          <w:szCs w:val="21"/>
        </w:rPr>
        <w:t>备注：</w:t>
      </w:r>
    </w:p>
    <w:p w14:paraId="112657D8">
      <w:pPr>
        <w:spacing w:line="360" w:lineRule="auto"/>
        <w:ind w:firstLine="525" w:firstLineChars="250"/>
        <w:rPr>
          <w:rFonts w:ascii="宋体" w:hAnsi="宋体" w:eastAsia="宋体"/>
          <w:sz w:val="21"/>
          <w:szCs w:val="21"/>
        </w:rPr>
      </w:pPr>
      <w:r>
        <w:rPr>
          <w:rFonts w:hint="eastAsia" w:ascii="宋体" w:hAnsi="宋体" w:eastAsia="宋体"/>
          <w:sz w:val="21"/>
          <w:szCs w:val="21"/>
        </w:rPr>
        <w:t>1、本项目采用费用包干方式，采购方不再支付其他费用。</w:t>
      </w:r>
    </w:p>
    <w:p w14:paraId="37039AB5">
      <w:pPr>
        <w:numPr>
          <w:ilvl w:val="0"/>
          <w:numId w:val="1"/>
        </w:numPr>
        <w:spacing w:line="360" w:lineRule="auto"/>
        <w:ind w:firstLine="630" w:firstLineChars="300"/>
        <w:rPr>
          <w:rFonts w:ascii="宋体" w:hAnsi="宋体" w:eastAsia="宋体"/>
          <w:sz w:val="21"/>
          <w:szCs w:val="21"/>
        </w:rPr>
      </w:pPr>
      <w:r>
        <w:rPr>
          <w:rFonts w:hint="eastAsia" w:ascii="宋体" w:hAnsi="宋体" w:eastAsia="宋体"/>
          <w:sz w:val="21"/>
          <w:szCs w:val="21"/>
        </w:rPr>
        <w:t>我公司提供材料税率为</w:t>
      </w:r>
      <w:r>
        <w:rPr>
          <w:rFonts w:hint="eastAsia" w:ascii="宋体" w:hAnsi="宋体" w:eastAsia="宋体"/>
          <w:sz w:val="21"/>
          <w:szCs w:val="21"/>
          <w:u w:val="single"/>
        </w:rPr>
        <w:t xml:space="preserve">     %，税名为           </w:t>
      </w:r>
      <w:r>
        <w:rPr>
          <w:rFonts w:hint="eastAsia" w:ascii="宋体" w:hAnsi="宋体" w:eastAsia="宋体"/>
          <w:sz w:val="21"/>
          <w:szCs w:val="21"/>
        </w:rPr>
        <w:t>的增值税专用发票。并承诺不予以调价。</w:t>
      </w:r>
    </w:p>
    <w:p w14:paraId="5594DD73">
      <w:pPr>
        <w:numPr>
          <w:ilvl w:val="0"/>
          <w:numId w:val="1"/>
        </w:numPr>
        <w:spacing w:line="360" w:lineRule="auto"/>
        <w:ind w:firstLine="630" w:firstLineChars="300"/>
        <w:rPr>
          <w:rFonts w:ascii="宋体" w:hAnsi="宋体" w:eastAsia="宋体"/>
          <w:sz w:val="21"/>
          <w:szCs w:val="21"/>
          <w:u w:val="single"/>
        </w:rPr>
      </w:pPr>
      <w:r>
        <w:rPr>
          <w:rFonts w:hint="eastAsia" w:ascii="宋体" w:hAnsi="宋体" w:eastAsia="宋体"/>
          <w:sz w:val="21"/>
          <w:szCs w:val="21"/>
        </w:rPr>
        <w:t xml:space="preserve"> 支付方式：</w:t>
      </w:r>
      <w:r>
        <w:rPr>
          <w:rFonts w:hint="eastAsia" w:ascii="宋体" w:hAnsi="宋体" w:eastAsia="宋体"/>
          <w:sz w:val="21"/>
          <w:szCs w:val="21"/>
          <w:u w:val="single"/>
          <w:lang w:val="en-US" w:eastAsia="zh-CN"/>
        </w:rPr>
        <w:t xml:space="preserve">                                        </w:t>
      </w:r>
      <w:r>
        <w:rPr>
          <w:rFonts w:hint="eastAsia" w:ascii="宋体" w:hAnsi="宋体" w:eastAsia="宋体"/>
          <w:sz w:val="21"/>
          <w:szCs w:val="21"/>
          <w:u w:val="single"/>
          <w:lang w:eastAsia="zh-CN"/>
        </w:rPr>
        <w:t>。</w:t>
      </w:r>
    </w:p>
    <w:p w14:paraId="68AC833C">
      <w:pPr>
        <w:numPr>
          <w:ilvl w:val="0"/>
          <w:numId w:val="1"/>
        </w:numPr>
        <w:spacing w:line="360" w:lineRule="auto"/>
        <w:ind w:firstLine="630" w:firstLineChars="300"/>
        <w:rPr>
          <w:rFonts w:ascii="宋体" w:hAnsi="宋体" w:eastAsia="宋体"/>
          <w:sz w:val="21"/>
          <w:szCs w:val="21"/>
        </w:rPr>
      </w:pPr>
      <w:r>
        <w:rPr>
          <w:rFonts w:hint="eastAsia" w:ascii="宋体" w:hAnsi="宋体" w:eastAsia="宋体"/>
          <w:sz w:val="21"/>
          <w:szCs w:val="21"/>
        </w:rPr>
        <w:t>项目施工工期：1</w:t>
      </w:r>
      <w:r>
        <w:rPr>
          <w:rFonts w:hint="eastAsia" w:ascii="宋体" w:hAnsi="宋体" w:eastAsia="宋体"/>
          <w:sz w:val="21"/>
          <w:szCs w:val="21"/>
          <w:lang w:val="en-US" w:eastAsia="zh-CN"/>
        </w:rPr>
        <w:t>6</w:t>
      </w:r>
      <w:r>
        <w:rPr>
          <w:rFonts w:hint="eastAsia" w:ascii="宋体" w:hAnsi="宋体" w:eastAsia="宋体"/>
          <w:sz w:val="21"/>
          <w:szCs w:val="21"/>
        </w:rPr>
        <w:t xml:space="preserve">个月 </w:t>
      </w:r>
    </w:p>
    <w:p w14:paraId="1048F178">
      <w:pPr>
        <w:ind w:firstLine="160" w:firstLineChars="50"/>
      </w:pPr>
      <w:bookmarkStart w:id="0" w:name="_GoBack"/>
      <w:bookmarkEnd w:id="0"/>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Bookman Old Style">
    <w:panose1 w:val="02050604050505020204"/>
    <w:charset w:val="00"/>
    <w:family w:val="roman"/>
    <w:pitch w:val="default"/>
    <w:sig w:usb0="00000287" w:usb1="00000000" w:usb2="00000000" w:usb3="00000000" w:csb0="2000009F" w:csb1="DFD7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959A4A"/>
    <w:multiLevelType w:val="singleLevel"/>
    <w:tmpl w:val="B2959A4A"/>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0NTE3NTJiM2IxOWUyYzlhMzg3YzFhNGE5ZDFjNzQifQ=="/>
  </w:docVars>
  <w:rsids>
    <w:rsidRoot w:val="332918C8"/>
    <w:rsid w:val="0031560F"/>
    <w:rsid w:val="00367DFC"/>
    <w:rsid w:val="00473D1A"/>
    <w:rsid w:val="005133E8"/>
    <w:rsid w:val="00605369"/>
    <w:rsid w:val="009C757B"/>
    <w:rsid w:val="00B8098E"/>
    <w:rsid w:val="00DE3258"/>
    <w:rsid w:val="00F02AE6"/>
    <w:rsid w:val="00F02DEF"/>
    <w:rsid w:val="01D86637"/>
    <w:rsid w:val="02025461"/>
    <w:rsid w:val="02D46805"/>
    <w:rsid w:val="04690B6F"/>
    <w:rsid w:val="046B7D3E"/>
    <w:rsid w:val="0620235A"/>
    <w:rsid w:val="083D5445"/>
    <w:rsid w:val="0D214828"/>
    <w:rsid w:val="0D6D7B31"/>
    <w:rsid w:val="0E0E38DE"/>
    <w:rsid w:val="10572E1C"/>
    <w:rsid w:val="11DE0D72"/>
    <w:rsid w:val="13EB586F"/>
    <w:rsid w:val="170F4451"/>
    <w:rsid w:val="17E1050B"/>
    <w:rsid w:val="18F03E0E"/>
    <w:rsid w:val="1A113E94"/>
    <w:rsid w:val="1CED2225"/>
    <w:rsid w:val="1D1752E0"/>
    <w:rsid w:val="1D61352C"/>
    <w:rsid w:val="1F9B2BC2"/>
    <w:rsid w:val="1FCF126D"/>
    <w:rsid w:val="27127645"/>
    <w:rsid w:val="283D2E17"/>
    <w:rsid w:val="2B041EEB"/>
    <w:rsid w:val="2E1E1265"/>
    <w:rsid w:val="2FEF49C8"/>
    <w:rsid w:val="332918C8"/>
    <w:rsid w:val="33B977C6"/>
    <w:rsid w:val="365C268B"/>
    <w:rsid w:val="36890EE8"/>
    <w:rsid w:val="371D62BE"/>
    <w:rsid w:val="3724764D"/>
    <w:rsid w:val="377203B8"/>
    <w:rsid w:val="3809239F"/>
    <w:rsid w:val="39A405D1"/>
    <w:rsid w:val="3C562E61"/>
    <w:rsid w:val="401A6DB2"/>
    <w:rsid w:val="41AA076A"/>
    <w:rsid w:val="433D6B67"/>
    <w:rsid w:val="434F75FA"/>
    <w:rsid w:val="43601E55"/>
    <w:rsid w:val="442962A2"/>
    <w:rsid w:val="45EC46DE"/>
    <w:rsid w:val="4A722025"/>
    <w:rsid w:val="4A8E50B1"/>
    <w:rsid w:val="4DB52955"/>
    <w:rsid w:val="4DB605EC"/>
    <w:rsid w:val="4FB96D44"/>
    <w:rsid w:val="52A336C4"/>
    <w:rsid w:val="54AB4AB2"/>
    <w:rsid w:val="570E35C5"/>
    <w:rsid w:val="58F5279F"/>
    <w:rsid w:val="58FF42F4"/>
    <w:rsid w:val="5A13077A"/>
    <w:rsid w:val="5F6B7317"/>
    <w:rsid w:val="5F7A1C50"/>
    <w:rsid w:val="61347F7B"/>
    <w:rsid w:val="62570027"/>
    <w:rsid w:val="649A52B8"/>
    <w:rsid w:val="67C717AB"/>
    <w:rsid w:val="69E71C90"/>
    <w:rsid w:val="6A0C16F7"/>
    <w:rsid w:val="6A724094"/>
    <w:rsid w:val="6B030D4C"/>
    <w:rsid w:val="6B7308B4"/>
    <w:rsid w:val="6D3C22F3"/>
    <w:rsid w:val="6D8D2B4F"/>
    <w:rsid w:val="6E1A0886"/>
    <w:rsid w:val="6E5D2552"/>
    <w:rsid w:val="6F2F1C69"/>
    <w:rsid w:val="70F25BCD"/>
    <w:rsid w:val="71557E27"/>
    <w:rsid w:val="71C33BB4"/>
    <w:rsid w:val="729329B5"/>
    <w:rsid w:val="72B86ABF"/>
    <w:rsid w:val="74766102"/>
    <w:rsid w:val="75707339"/>
    <w:rsid w:val="7AC834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qFormat/>
    <w:uiPriority w:val="0"/>
    <w:pPr>
      <w:keepNext/>
      <w:keepLines/>
      <w:spacing w:beforeLines="50" w:afterLines="50" w:line="360" w:lineRule="auto"/>
      <w:jc w:val="center"/>
      <w:outlineLvl w:val="1"/>
    </w:pPr>
    <w:rPr>
      <w:rFonts w:ascii="Arial" w:hAnsi="Arial" w:eastAsia="黑体"/>
      <w:b/>
      <w:bCs/>
      <w:sz w:val="30"/>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unhideWhenUsed/>
    <w:qFormat/>
    <w:uiPriority w:val="99"/>
    <w:pPr>
      <w:spacing w:after="120"/>
    </w:pPr>
  </w:style>
  <w:style w:type="paragraph" w:styleId="4">
    <w:name w:val="Balloon Text"/>
    <w:basedOn w:val="1"/>
    <w:link w:val="13"/>
    <w:qFormat/>
    <w:uiPriority w:val="0"/>
    <w:rPr>
      <w:sz w:val="18"/>
      <w:szCs w:val="18"/>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paragraph" w:styleId="8">
    <w:name w:val="Body Text First Indent"/>
    <w:basedOn w:val="3"/>
    <w:unhideWhenUsed/>
    <w:qFormat/>
    <w:uiPriority w:val="0"/>
    <w:pPr>
      <w:ind w:firstLine="420" w:firstLineChars="100"/>
    </w:pPr>
    <w:rPr>
      <w:rFonts w:ascii="Bookman Old Style" w:hAnsi="Bookman Old Style" w:eastAsia="Bookman Old Style" w:cs="Bookman Old Style"/>
      <w:color w:val="000000"/>
      <w:sz w:val="24"/>
      <w:szCs w:val="28"/>
    </w:rPr>
  </w:style>
  <w:style w:type="character" w:customStyle="1" w:styleId="11">
    <w:name w:val="页眉 Char"/>
    <w:basedOn w:val="10"/>
    <w:link w:val="6"/>
    <w:qFormat/>
    <w:uiPriority w:val="0"/>
    <w:rPr>
      <w:rFonts w:eastAsia="仿宋_GB2312"/>
      <w:kern w:val="2"/>
      <w:sz w:val="18"/>
      <w:szCs w:val="18"/>
    </w:rPr>
  </w:style>
  <w:style w:type="character" w:customStyle="1" w:styleId="12">
    <w:name w:val="页脚 Char"/>
    <w:basedOn w:val="10"/>
    <w:link w:val="5"/>
    <w:qFormat/>
    <w:uiPriority w:val="0"/>
    <w:rPr>
      <w:rFonts w:eastAsia="仿宋_GB2312"/>
      <w:kern w:val="2"/>
      <w:sz w:val="18"/>
      <w:szCs w:val="18"/>
    </w:rPr>
  </w:style>
  <w:style w:type="character" w:customStyle="1" w:styleId="13">
    <w:name w:val="批注框文本 Char"/>
    <w:basedOn w:val="10"/>
    <w:link w:val="4"/>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236</Words>
  <Characters>245</Characters>
  <Lines>2</Lines>
  <Paragraphs>1</Paragraphs>
  <TotalTime>6</TotalTime>
  <ScaleCrop>false</ScaleCrop>
  <LinksUpToDate>false</LinksUpToDate>
  <CharactersWithSpaces>273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2024-05-31T07:45:00Z</dcterms:created>
  <dc:creator>梅梓喻</dc:creator>
  <cp:lastModifiedBy>Administrator</cp:lastModifiedBy>
  <cp:lastPrinted>2023-10-10T05:04:00Z</cp:lastPrinted>
  <dcterms:modified xsi:type="dcterms:W3CDTF">2025-09-26T08:55:25Z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15E653AAA1934B56B984A6E7140244A7_13</vt:lpwstr>
  </property>
  <property fmtid="{D5CDD505-2E9C-101B-9397-08002B2CF9AE}" pid="4" name="KSOTemplateDocerSaveRecord">
    <vt:lpwstr>eyJoZGlkIjoiZThiNzkxZWVkNzRhYmFiYmZkYzJiYWNmZTAyNGI5ZjIiLCJ1c2VySWQiOiIxMjA3MTM4Mjg3In0=</vt:lpwstr>
  </property>
</Properties>
</file>